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63" w:rsidRPr="003459F2" w:rsidRDefault="00353463" w:rsidP="00353463">
      <w:pPr>
        <w:jc w:val="center"/>
        <w:rPr>
          <w:rFonts w:ascii="Palatino Linotype" w:hAnsi="Palatino Linotype" w:cs="Andalus"/>
          <w:lang w:bidi="ar-DZ"/>
        </w:rPr>
      </w:pPr>
      <w:r w:rsidRPr="003459F2">
        <w:rPr>
          <w:rFonts w:ascii="Palatino Linotype" w:hAnsi="Palatino Linotype" w:cs="Andalus"/>
          <w:rtl/>
          <w:lang w:bidi="ar-DZ"/>
        </w:rPr>
        <w:t>الجمهورية الجزائرية الديمقراطية الشعبية</w:t>
      </w:r>
    </w:p>
    <w:p w:rsidR="00353463" w:rsidRPr="003459F2" w:rsidRDefault="00353463" w:rsidP="00353463">
      <w:pPr>
        <w:jc w:val="center"/>
        <w:rPr>
          <w:rFonts w:ascii="Arial Narrow" w:hAnsi="Arial Narrow" w:cs="Arial"/>
          <w:rtl/>
          <w:lang w:bidi="ar-DZ"/>
        </w:rPr>
      </w:pPr>
      <w:proofErr w:type="spellStart"/>
      <w:r w:rsidRPr="003459F2">
        <w:rPr>
          <w:rFonts w:ascii="Arial Narrow" w:hAnsi="Arial Narrow" w:cs="Arial"/>
        </w:rPr>
        <w:t>République</w:t>
      </w:r>
      <w:proofErr w:type="spellEnd"/>
      <w:r w:rsidRPr="003459F2">
        <w:rPr>
          <w:rFonts w:ascii="Arial Narrow" w:hAnsi="Arial Narrow" w:cs="Arial"/>
        </w:rPr>
        <w:t xml:space="preserve"> </w:t>
      </w:r>
      <w:proofErr w:type="spellStart"/>
      <w:r w:rsidRPr="003459F2">
        <w:rPr>
          <w:rFonts w:ascii="Arial Narrow" w:hAnsi="Arial Narrow" w:cs="Arial"/>
        </w:rPr>
        <w:t>Algérienne</w:t>
      </w:r>
      <w:proofErr w:type="spellEnd"/>
      <w:r w:rsidRPr="003459F2">
        <w:rPr>
          <w:rFonts w:ascii="Arial Narrow" w:hAnsi="Arial Narrow" w:cs="Arial"/>
        </w:rPr>
        <w:t xml:space="preserve"> </w:t>
      </w:r>
      <w:proofErr w:type="spellStart"/>
      <w:r w:rsidRPr="003459F2">
        <w:rPr>
          <w:rFonts w:ascii="Arial Narrow" w:hAnsi="Arial Narrow" w:cs="Arial"/>
        </w:rPr>
        <w:t>Démocratique</w:t>
      </w:r>
      <w:proofErr w:type="spellEnd"/>
      <w:r w:rsidRPr="003459F2">
        <w:rPr>
          <w:rFonts w:ascii="Arial Narrow" w:hAnsi="Arial Narrow" w:cs="Arial"/>
        </w:rPr>
        <w:t xml:space="preserve"> </w:t>
      </w:r>
      <w:proofErr w:type="gramStart"/>
      <w:r w:rsidRPr="003459F2">
        <w:rPr>
          <w:rFonts w:ascii="Arial Narrow" w:hAnsi="Arial Narrow" w:cs="Arial"/>
        </w:rPr>
        <w:t>et</w:t>
      </w:r>
      <w:proofErr w:type="gramEnd"/>
      <w:r w:rsidRPr="003459F2">
        <w:rPr>
          <w:rFonts w:ascii="Arial Narrow" w:hAnsi="Arial Narrow" w:cs="Arial"/>
        </w:rPr>
        <w:t xml:space="preserve"> </w:t>
      </w:r>
      <w:proofErr w:type="spellStart"/>
      <w:r w:rsidRPr="003459F2">
        <w:rPr>
          <w:rFonts w:ascii="Arial Narrow" w:hAnsi="Arial Narrow" w:cs="Arial"/>
        </w:rPr>
        <w:t>Populaire</w:t>
      </w:r>
      <w:proofErr w:type="spellEnd"/>
    </w:p>
    <w:p w:rsidR="00353463" w:rsidRPr="003459F2" w:rsidRDefault="00353463" w:rsidP="00353463">
      <w:pPr>
        <w:ind w:left="708" w:hanging="708"/>
        <w:jc w:val="center"/>
        <w:rPr>
          <w:rFonts w:ascii="Arial" w:hAnsi="Arial" w:cs="Andalus"/>
          <w:lang w:bidi="ar-DZ"/>
        </w:rPr>
      </w:pPr>
      <w:proofErr w:type="gramStart"/>
      <w:r w:rsidRPr="003459F2">
        <w:rPr>
          <w:rFonts w:ascii="Arial" w:hAnsi="Arial" w:cs="Andalus" w:hint="cs"/>
          <w:rtl/>
          <w:lang w:bidi="ar-DZ"/>
        </w:rPr>
        <w:t>وزارة</w:t>
      </w:r>
      <w:proofErr w:type="gramEnd"/>
      <w:r w:rsidRPr="003459F2">
        <w:rPr>
          <w:rFonts w:ascii="Arial" w:hAnsi="Arial" w:cs="Andalus" w:hint="cs"/>
          <w:rtl/>
          <w:lang w:bidi="ar-DZ"/>
        </w:rPr>
        <w:t xml:space="preserve"> التعليم العالي و البحث العلمي</w:t>
      </w:r>
    </w:p>
    <w:p w:rsidR="00353463" w:rsidRPr="003459F2" w:rsidRDefault="00353463" w:rsidP="00353463">
      <w:pPr>
        <w:jc w:val="center"/>
        <w:rPr>
          <w:rFonts w:ascii="Arial Narrow" w:hAnsi="Arial Narrow" w:cs="Arial"/>
          <w:rtl/>
          <w:lang w:bidi="ar-DZ"/>
        </w:rPr>
      </w:pPr>
      <w:r w:rsidRPr="00353463">
        <w:rPr>
          <w:rFonts w:ascii="Arial Narrow" w:hAnsi="Arial Narrow" w:cs="Arial"/>
          <w:lang w:val="fr-FR"/>
        </w:rPr>
        <w:t>Ministère de l’Enseignement Supérieur et de la Recherche Scientifique</w:t>
      </w:r>
    </w:p>
    <w:p w:rsidR="00353463" w:rsidRPr="003459F2" w:rsidRDefault="00353463" w:rsidP="00353463">
      <w:pPr>
        <w:tabs>
          <w:tab w:val="center" w:pos="5323"/>
          <w:tab w:val="left" w:pos="8483"/>
        </w:tabs>
        <w:jc w:val="center"/>
        <w:rPr>
          <w:rFonts w:ascii="Arial Narrow" w:hAnsi="Arial Narrow" w:cs="Arial"/>
          <w:rtl/>
          <w:lang w:bidi="ar-DZ"/>
        </w:rPr>
      </w:pPr>
      <w:r w:rsidRPr="003459F2">
        <w:rPr>
          <w:rFonts w:ascii="Arial Narrow" w:hAnsi="Arial Narrow" w:cs="Arial" w:hint="cs"/>
          <w:rtl/>
          <w:lang w:bidi="ar-DZ"/>
        </w:rPr>
        <w:t>المدرسة الوطنية العليا لعلوم البحر و تهيئة الساحل</w:t>
      </w:r>
    </w:p>
    <w:p w:rsidR="00353463" w:rsidRPr="00353463" w:rsidRDefault="00353463" w:rsidP="00353463">
      <w:pPr>
        <w:jc w:val="center"/>
        <w:rPr>
          <w:rFonts w:ascii="Palatino Linotype" w:hAnsi="Palatino Linotype" w:cs="Arial"/>
          <w:lang w:val="fr-FR"/>
        </w:rPr>
      </w:pPr>
      <w:r w:rsidRPr="00353463">
        <w:rPr>
          <w:rFonts w:ascii="Palatino Linotype" w:hAnsi="Palatino Linotype" w:cs="Arial"/>
          <w:lang w:val="fr-FR" w:bidi="ar-DZ"/>
        </w:rPr>
        <w:t>Ecole</w:t>
      </w:r>
      <w:r w:rsidRPr="00353463">
        <w:rPr>
          <w:rFonts w:ascii="Palatino Linotype" w:hAnsi="Palatino Linotype" w:cs="Arial"/>
          <w:lang w:val="fr-FR"/>
        </w:rPr>
        <w:t xml:space="preserve"> Nationale  Supérieure des Sciences de la Mer et de l’Aménagement du Littoral</w:t>
      </w:r>
    </w:p>
    <w:p w:rsidR="00353463" w:rsidRPr="00353463" w:rsidRDefault="00353463" w:rsidP="00353463">
      <w:pPr>
        <w:jc w:val="center"/>
        <w:rPr>
          <w:rFonts w:ascii="Palatino Linotype" w:hAnsi="Palatino Linotype" w:cs="Arial"/>
          <w:b/>
          <w:bCs/>
          <w:sz w:val="16"/>
          <w:szCs w:val="16"/>
          <w:lang w:val="fr-FR"/>
        </w:rPr>
      </w:pPr>
      <w:r>
        <w:rPr>
          <w:rFonts w:ascii="Palatino Linotype" w:hAnsi="Palatino Linotype" w:cs="Arial"/>
          <w:b/>
          <w:bCs/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60960</wp:posOffset>
            </wp:positionV>
            <wp:extent cx="1459865" cy="895350"/>
            <wp:effectExtent l="19050" t="0" r="6985" b="0"/>
            <wp:wrapNone/>
            <wp:docPr id="68" name="Grafik 28" descr="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3463" w:rsidRPr="00353463" w:rsidRDefault="00353463" w:rsidP="00353463">
      <w:pPr>
        <w:rPr>
          <w:rFonts w:ascii="Palatino Linotype" w:hAnsi="Palatino Linotype" w:cs="Arial"/>
          <w:b/>
          <w:bCs/>
          <w:sz w:val="16"/>
          <w:szCs w:val="16"/>
          <w:lang w:val="fr-FR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  <w:r>
        <w:rPr>
          <w:rFonts w:ascii="Arial Narrow" w:hAnsi="Arial Narrow" w:cs="Andalus"/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13086715</wp:posOffset>
            </wp:positionH>
            <wp:positionV relativeFrom="paragraph">
              <wp:posOffset>-635</wp:posOffset>
            </wp:positionV>
            <wp:extent cx="1078865" cy="890270"/>
            <wp:effectExtent l="19050" t="0" r="6985" b="0"/>
            <wp:wrapNone/>
            <wp:docPr id="67" name="Grafik 28" descr="Logo_Enssmal_comprim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 descr="Logo_Enssmal_comprim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3463">
        <w:rPr>
          <w:rFonts w:ascii="Arial Narrow" w:hAnsi="Arial Narrow" w:cs="Andalus"/>
          <w:lang w:val="fr-FR" w:bidi="ar-DZ"/>
        </w:rPr>
        <w:t xml:space="preserve">                           </w:t>
      </w:r>
      <w:r w:rsidRPr="00353463">
        <w:rPr>
          <w:rFonts w:ascii="Arial Narrow" w:hAnsi="Arial Narrow" w:cs="Andalus"/>
          <w:lang w:val="fr-FR" w:bidi="ar-DZ"/>
        </w:rPr>
        <w:tab/>
        <w:t xml:space="preserve">  </w:t>
      </w: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rPr>
          <w:rFonts w:ascii="Arial Narrow" w:hAnsi="Arial Narrow" w:cs="Andalus"/>
          <w:lang w:val="fr-FR" w:bidi="ar-DZ"/>
        </w:rPr>
      </w:pPr>
    </w:p>
    <w:p w:rsidR="00353463" w:rsidRPr="00353463" w:rsidRDefault="00353463" w:rsidP="00353463">
      <w:pPr>
        <w:tabs>
          <w:tab w:val="left" w:pos="9320"/>
        </w:tabs>
        <w:rPr>
          <w:b/>
          <w:bCs/>
          <w:sz w:val="28"/>
          <w:szCs w:val="28"/>
          <w:lang w:val="fr-FR" w:bidi="ar-DZ"/>
        </w:rPr>
      </w:pPr>
    </w:p>
    <w:p w:rsidR="00353463" w:rsidRDefault="00353463" w:rsidP="00353463">
      <w:pPr>
        <w:tabs>
          <w:tab w:val="left" w:pos="9320"/>
        </w:tabs>
        <w:jc w:val="center"/>
        <w:rPr>
          <w:b/>
          <w:bCs/>
          <w:sz w:val="24"/>
          <w:szCs w:val="24"/>
          <w:lang w:val="fr-FR" w:bidi="ar-DZ"/>
        </w:rPr>
      </w:pPr>
      <w:r w:rsidRPr="00E2329D">
        <w:rPr>
          <w:b/>
          <w:bCs/>
          <w:sz w:val="24"/>
          <w:szCs w:val="24"/>
          <w:lang w:val="fr-FR" w:bidi="ar-DZ"/>
        </w:rPr>
        <w:t>Direction adjointe chargée de la post-graduation et de la recherche scientifique</w:t>
      </w:r>
    </w:p>
    <w:p w:rsidR="005D699C" w:rsidRPr="00E2329D" w:rsidRDefault="005D699C" w:rsidP="00353463">
      <w:pPr>
        <w:tabs>
          <w:tab w:val="left" w:pos="9320"/>
        </w:tabs>
        <w:jc w:val="center"/>
        <w:rPr>
          <w:b/>
          <w:bCs/>
          <w:sz w:val="24"/>
          <w:szCs w:val="24"/>
          <w:lang w:val="fr-FR" w:bidi="ar-DZ"/>
        </w:rPr>
      </w:pPr>
    </w:p>
    <w:p w:rsidR="00186AB9" w:rsidRPr="00E2329D" w:rsidRDefault="00186AB9" w:rsidP="00353463">
      <w:pPr>
        <w:jc w:val="center"/>
        <w:rPr>
          <w:b/>
          <w:sz w:val="24"/>
          <w:szCs w:val="24"/>
          <w:lang w:val="fr-FR"/>
        </w:rPr>
      </w:pPr>
    </w:p>
    <w:p w:rsidR="00186AB9" w:rsidRPr="00E2329D" w:rsidRDefault="00BC13B5" w:rsidP="00245D66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Dossier </w:t>
      </w:r>
      <w:r w:rsidR="00245D66" w:rsidRPr="00CF685D">
        <w:rPr>
          <w:b/>
          <w:sz w:val="24"/>
          <w:szCs w:val="24"/>
          <w:u w:val="single"/>
          <w:lang w:val="fr-FR"/>
        </w:rPr>
        <w:t>départ</w:t>
      </w:r>
      <w:r w:rsidR="00245D66">
        <w:rPr>
          <w:b/>
          <w:sz w:val="24"/>
          <w:szCs w:val="24"/>
          <w:lang w:val="fr-FR"/>
        </w:rPr>
        <w:t xml:space="preserve"> en congés et stages scientifiques</w:t>
      </w:r>
    </w:p>
    <w:p w:rsidR="00186AB9" w:rsidRDefault="00186AB9" w:rsidP="00353463">
      <w:pPr>
        <w:jc w:val="center"/>
        <w:rPr>
          <w:b/>
          <w:sz w:val="24"/>
          <w:szCs w:val="24"/>
          <w:lang w:val="fr-FR"/>
        </w:rPr>
      </w:pPr>
    </w:p>
    <w:p w:rsidR="00E2329D" w:rsidRPr="00186AB9" w:rsidRDefault="00245D66" w:rsidP="00186AB9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Manifestations scientifiques</w:t>
      </w:r>
    </w:p>
    <w:p w:rsidR="00245D66" w:rsidRPr="00245D66" w:rsidRDefault="00245D66" w:rsidP="00245D66">
      <w:pPr>
        <w:jc w:val="both"/>
        <w:rPr>
          <w:bCs/>
          <w:sz w:val="24"/>
          <w:szCs w:val="24"/>
          <w:lang w:val="fr-FR"/>
        </w:rPr>
      </w:pPr>
    </w:p>
    <w:p w:rsidR="00245D66" w:rsidRDefault="00245D66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La demande manuscrite accusée par le secrétariat du département concerné</w:t>
      </w:r>
    </w:p>
    <w:p w:rsidR="00245D66" w:rsidRDefault="00245D66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Copie de décision de nomination au poste d’enseignant ou d’ATS</w:t>
      </w:r>
    </w:p>
    <w:p w:rsidR="00245D66" w:rsidRDefault="00245D66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Copie du certificat de scolarité de l’année en cours pour les doctorants</w:t>
      </w:r>
    </w:p>
    <w:p w:rsidR="00245D66" w:rsidRDefault="00245D66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Formulaire de départ en congé scientifique</w:t>
      </w:r>
      <w:r w:rsidR="00CF685D">
        <w:rPr>
          <w:bCs/>
          <w:sz w:val="24"/>
          <w:szCs w:val="24"/>
          <w:lang w:val="fr-FR"/>
        </w:rPr>
        <w:t xml:space="preserve"> </w:t>
      </w:r>
    </w:p>
    <w:p w:rsidR="00245D66" w:rsidRDefault="00245D66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Autorisation d’absence pendant la période de la manifestation scientifique</w:t>
      </w:r>
    </w:p>
    <w:p w:rsidR="00245D66" w:rsidRDefault="00245D66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Résumé de la communication ou de la réunion scientifique </w:t>
      </w:r>
    </w:p>
    <w:p w:rsidR="00245D66" w:rsidRDefault="00245D66" w:rsidP="00186AB9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Lettre d’acceptation ou d’invitation à la manifestation scientifique </w:t>
      </w:r>
    </w:p>
    <w:p w:rsidR="00BC13B5" w:rsidRDefault="00245D66" w:rsidP="00245D66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Justificatif des frais d’inscription</w:t>
      </w:r>
    </w:p>
    <w:p w:rsidR="00245D66" w:rsidRDefault="00245D66" w:rsidP="00245D66">
      <w:pPr>
        <w:pStyle w:val="Paragraphedeliste"/>
        <w:jc w:val="both"/>
        <w:rPr>
          <w:bCs/>
          <w:sz w:val="24"/>
          <w:szCs w:val="24"/>
          <w:lang w:val="fr-FR"/>
        </w:rPr>
      </w:pPr>
    </w:p>
    <w:p w:rsidR="00BC13B5" w:rsidRDefault="00BC13B5" w:rsidP="00BC13B5">
      <w:pPr>
        <w:ind w:left="36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NB : Dossier à déposer auprès du secrétariat du département concerné pour avis du CSD</w:t>
      </w:r>
      <w:r w:rsidRPr="00BC13B5">
        <w:rPr>
          <w:bCs/>
          <w:sz w:val="24"/>
          <w:szCs w:val="24"/>
          <w:lang w:val="fr-FR"/>
        </w:rPr>
        <w:t xml:space="preserve"> </w:t>
      </w:r>
      <w:r w:rsidR="00245D66">
        <w:rPr>
          <w:bCs/>
          <w:sz w:val="24"/>
          <w:szCs w:val="24"/>
          <w:lang w:val="fr-FR"/>
        </w:rPr>
        <w:t>sur la base de la programmation annuelle des manifestations scientifiques.</w:t>
      </w:r>
    </w:p>
    <w:p w:rsidR="005D699C" w:rsidRDefault="005D699C" w:rsidP="00BC13B5">
      <w:pPr>
        <w:ind w:left="360"/>
        <w:jc w:val="both"/>
        <w:rPr>
          <w:bCs/>
          <w:sz w:val="24"/>
          <w:szCs w:val="24"/>
          <w:lang w:val="fr-FR"/>
        </w:rPr>
      </w:pPr>
    </w:p>
    <w:p w:rsidR="00CF685D" w:rsidRPr="00186AB9" w:rsidRDefault="00CF685D" w:rsidP="00CF685D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Stages de courte durée</w:t>
      </w:r>
    </w:p>
    <w:p w:rsidR="00CF685D" w:rsidRPr="00245D66" w:rsidRDefault="00CF685D" w:rsidP="00CF685D">
      <w:pPr>
        <w:jc w:val="both"/>
        <w:rPr>
          <w:bCs/>
          <w:sz w:val="24"/>
          <w:szCs w:val="24"/>
          <w:lang w:val="fr-FR"/>
        </w:rPr>
      </w:pPr>
    </w:p>
    <w:p w:rsidR="00CF685D" w:rsidRDefault="00CF685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La demande manuscrite accusée par le secrétariat du département concerné</w:t>
      </w:r>
    </w:p>
    <w:p w:rsidR="00CF685D" w:rsidRDefault="00CF685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Copie de décision de nomination au poste d’enseignant ou d’ATS</w:t>
      </w:r>
    </w:p>
    <w:p w:rsidR="00CF685D" w:rsidRDefault="00CF685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Copie du certificat de scolarité de l’année en cours pour les doctorants</w:t>
      </w:r>
    </w:p>
    <w:p w:rsidR="00CF685D" w:rsidRDefault="00CF685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Formulaire de départ en stage scientifique</w:t>
      </w:r>
    </w:p>
    <w:p w:rsidR="00CF685D" w:rsidRDefault="00CF685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Autorisation d’absence pendant la période du stage scientifique</w:t>
      </w:r>
    </w:p>
    <w:p w:rsidR="00CF685D" w:rsidRDefault="00CF685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Plan de travail en précisant le planning de travail à réaliser au cours du séjour en termes d’objectifs à atteindre, le document doit être signé par </w:t>
      </w:r>
      <w:r w:rsidR="003614D3">
        <w:rPr>
          <w:bCs/>
          <w:sz w:val="24"/>
          <w:szCs w:val="24"/>
          <w:lang w:val="fr-FR"/>
        </w:rPr>
        <w:t xml:space="preserve">le stagiaire et </w:t>
      </w:r>
      <w:r>
        <w:rPr>
          <w:bCs/>
          <w:sz w:val="24"/>
          <w:szCs w:val="24"/>
          <w:lang w:val="fr-FR"/>
        </w:rPr>
        <w:t>le directeur de thèse en portant la mention lu et approuvé</w:t>
      </w:r>
    </w:p>
    <w:p w:rsidR="00CF685D" w:rsidRDefault="00CF685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Lettre d’accueil du laboratoire de recherche (les doctorants sont dispensés de ce document)</w:t>
      </w:r>
    </w:p>
    <w:p w:rsidR="00CF685D" w:rsidRDefault="00CF685D" w:rsidP="00CF685D">
      <w:pPr>
        <w:pStyle w:val="Paragraphedeliste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 </w:t>
      </w:r>
    </w:p>
    <w:p w:rsidR="00CF685D" w:rsidRDefault="00CF685D" w:rsidP="00CF685D">
      <w:pPr>
        <w:ind w:left="36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NB : Dossier à déposer auprès du secrétariat du département concerné pour avis du CSD</w:t>
      </w:r>
      <w:r w:rsidRPr="00BC13B5">
        <w:rPr>
          <w:bCs/>
          <w:sz w:val="24"/>
          <w:szCs w:val="24"/>
          <w:lang w:val="fr-FR"/>
        </w:rPr>
        <w:t xml:space="preserve"> </w:t>
      </w:r>
      <w:r>
        <w:rPr>
          <w:bCs/>
          <w:sz w:val="24"/>
          <w:szCs w:val="24"/>
          <w:lang w:val="fr-FR"/>
        </w:rPr>
        <w:t>sur la base de la programmation annuelle des stages de courte durée.</w:t>
      </w:r>
    </w:p>
    <w:p w:rsidR="00CF685D" w:rsidRDefault="00CF685D" w:rsidP="00CF685D">
      <w:pPr>
        <w:ind w:left="360"/>
        <w:jc w:val="both"/>
        <w:rPr>
          <w:bCs/>
          <w:sz w:val="24"/>
          <w:szCs w:val="24"/>
          <w:lang w:val="fr-FR"/>
        </w:rPr>
      </w:pPr>
    </w:p>
    <w:p w:rsidR="00CF685D" w:rsidRPr="00E2329D" w:rsidRDefault="00CF685D" w:rsidP="00CF685D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 xml:space="preserve">Dossier </w:t>
      </w:r>
      <w:r w:rsidRPr="00CF685D">
        <w:rPr>
          <w:b/>
          <w:sz w:val="24"/>
          <w:szCs w:val="24"/>
          <w:u w:val="single"/>
          <w:lang w:val="fr-FR"/>
        </w:rPr>
        <w:t>retour</w:t>
      </w:r>
      <w:r>
        <w:rPr>
          <w:b/>
          <w:sz w:val="24"/>
          <w:szCs w:val="24"/>
          <w:lang w:val="fr-FR"/>
        </w:rPr>
        <w:t xml:space="preserve"> en congés et stages scientifiques</w:t>
      </w:r>
    </w:p>
    <w:p w:rsidR="00CF685D" w:rsidRDefault="00CF685D" w:rsidP="00CF685D">
      <w:pPr>
        <w:jc w:val="center"/>
        <w:rPr>
          <w:b/>
          <w:sz w:val="24"/>
          <w:szCs w:val="24"/>
          <w:lang w:val="fr-FR"/>
        </w:rPr>
      </w:pPr>
    </w:p>
    <w:p w:rsidR="00CF685D" w:rsidRPr="00186AB9" w:rsidRDefault="00CF685D" w:rsidP="00CF685D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Manifestations scientifiques</w:t>
      </w:r>
    </w:p>
    <w:p w:rsidR="00CF685D" w:rsidRPr="00245D66" w:rsidRDefault="00CF685D" w:rsidP="00CF685D">
      <w:pPr>
        <w:jc w:val="both"/>
        <w:rPr>
          <w:bCs/>
          <w:sz w:val="24"/>
          <w:szCs w:val="24"/>
          <w:lang w:val="fr-FR"/>
        </w:rPr>
      </w:pPr>
    </w:p>
    <w:p w:rsidR="003C55F1" w:rsidRDefault="003C55F1" w:rsidP="003C55F1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Formulaire de retour en congé scientifique </w:t>
      </w:r>
    </w:p>
    <w:p w:rsidR="00CF685D" w:rsidRDefault="00CF685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Décision d’allocation des indemnités visée par la banque et les services de la police algérienne aux frontières (rentré et sortie)</w:t>
      </w:r>
    </w:p>
    <w:p w:rsidR="00CF685D" w:rsidRDefault="00E66AB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Original de l’a</w:t>
      </w:r>
      <w:r w:rsidR="00CF685D">
        <w:rPr>
          <w:bCs/>
          <w:sz w:val="24"/>
          <w:szCs w:val="24"/>
          <w:lang w:val="fr-FR"/>
        </w:rPr>
        <w:t>vis de change délivré par la banque</w:t>
      </w:r>
    </w:p>
    <w:p w:rsidR="00CF685D" w:rsidRDefault="00E66AB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lastRenderedPageBreak/>
        <w:t>Original de l’a</w:t>
      </w:r>
      <w:r w:rsidR="00CF685D">
        <w:rPr>
          <w:bCs/>
          <w:sz w:val="24"/>
          <w:szCs w:val="24"/>
          <w:lang w:val="fr-FR"/>
        </w:rPr>
        <w:t>ttestation justifiant des frais d’inscription</w:t>
      </w:r>
    </w:p>
    <w:p w:rsidR="00E66ABD" w:rsidRDefault="00CF685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Attestation de participation</w:t>
      </w:r>
      <w:r w:rsidR="00E66ABD">
        <w:rPr>
          <w:bCs/>
          <w:sz w:val="24"/>
          <w:szCs w:val="24"/>
          <w:lang w:val="fr-FR"/>
        </w:rPr>
        <w:t xml:space="preserve"> avec le ou les</w:t>
      </w:r>
      <w:r>
        <w:rPr>
          <w:bCs/>
          <w:sz w:val="24"/>
          <w:szCs w:val="24"/>
          <w:lang w:val="fr-FR"/>
        </w:rPr>
        <w:t xml:space="preserve"> noms des </w:t>
      </w:r>
      <w:r w:rsidRPr="00CF685D">
        <w:rPr>
          <w:bCs/>
          <w:sz w:val="24"/>
          <w:szCs w:val="24"/>
          <w:u w:val="single"/>
          <w:lang w:val="fr-FR"/>
        </w:rPr>
        <w:t>établissement</w:t>
      </w:r>
      <w:r w:rsidR="00E66ABD">
        <w:rPr>
          <w:bCs/>
          <w:sz w:val="24"/>
          <w:szCs w:val="24"/>
          <w:u w:val="single"/>
          <w:lang w:val="fr-FR"/>
        </w:rPr>
        <w:t>s</w:t>
      </w:r>
      <w:r>
        <w:rPr>
          <w:bCs/>
          <w:sz w:val="24"/>
          <w:szCs w:val="24"/>
          <w:lang w:val="fr-FR"/>
        </w:rPr>
        <w:t xml:space="preserve"> universitaires </w:t>
      </w:r>
      <w:r w:rsidR="00E66ABD">
        <w:rPr>
          <w:bCs/>
          <w:sz w:val="24"/>
          <w:szCs w:val="24"/>
          <w:lang w:val="fr-FR"/>
        </w:rPr>
        <w:t>et/ou de recherche scientifique organisant la manifestation scientifique</w:t>
      </w:r>
    </w:p>
    <w:p w:rsidR="00E66ABD" w:rsidRDefault="00E66AB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Communication complète présentée lors de la manifestation (format papier)</w:t>
      </w:r>
    </w:p>
    <w:p w:rsidR="00E66ABD" w:rsidRDefault="00E66ABD" w:rsidP="00E66AB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Communication présentée lors de la manifestation (format numérique en CD)</w:t>
      </w:r>
    </w:p>
    <w:p w:rsidR="00E66ABD" w:rsidRDefault="00E66AB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Rapport du déroulement de la manifestation scientifique</w:t>
      </w:r>
    </w:p>
    <w:p w:rsidR="00E66ABD" w:rsidRDefault="00E66AB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Originaux des justificatifs de payement du titre de transport </w:t>
      </w:r>
    </w:p>
    <w:p w:rsidR="00E66ABD" w:rsidRDefault="00E66ABD" w:rsidP="00CF685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Original de la police d’assurance voyage</w:t>
      </w:r>
    </w:p>
    <w:p w:rsidR="00CF685D" w:rsidRDefault="00CF685D" w:rsidP="00CF685D">
      <w:pPr>
        <w:pStyle w:val="Paragraphedeliste"/>
        <w:jc w:val="both"/>
        <w:rPr>
          <w:bCs/>
          <w:sz w:val="24"/>
          <w:szCs w:val="24"/>
          <w:lang w:val="fr-FR"/>
        </w:rPr>
      </w:pPr>
    </w:p>
    <w:p w:rsidR="00CF685D" w:rsidRDefault="00CF685D" w:rsidP="00E66ABD">
      <w:pPr>
        <w:ind w:left="36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NB : Dossier à déposer auprès du secrétariat du département concerné pour avis du CSD.</w:t>
      </w:r>
    </w:p>
    <w:p w:rsidR="00CF685D" w:rsidRDefault="00CF685D" w:rsidP="00CF685D">
      <w:pPr>
        <w:ind w:left="360"/>
        <w:jc w:val="both"/>
        <w:rPr>
          <w:bCs/>
          <w:sz w:val="24"/>
          <w:szCs w:val="24"/>
          <w:lang w:val="fr-FR"/>
        </w:rPr>
      </w:pPr>
    </w:p>
    <w:p w:rsidR="00CF685D" w:rsidRPr="00186AB9" w:rsidRDefault="00CF685D" w:rsidP="00CF685D">
      <w:pPr>
        <w:jc w:val="both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Stages de courte durée</w:t>
      </w:r>
    </w:p>
    <w:p w:rsidR="00CF685D" w:rsidRPr="00245D66" w:rsidRDefault="00CF685D" w:rsidP="00CF685D">
      <w:pPr>
        <w:jc w:val="both"/>
        <w:rPr>
          <w:bCs/>
          <w:sz w:val="24"/>
          <w:szCs w:val="24"/>
          <w:lang w:val="fr-FR"/>
        </w:rPr>
      </w:pPr>
    </w:p>
    <w:p w:rsidR="003C55F1" w:rsidRDefault="003C55F1" w:rsidP="003C55F1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Formulaire de retour de stage de courte durée</w:t>
      </w:r>
    </w:p>
    <w:p w:rsidR="00E66ABD" w:rsidRDefault="00E66ABD" w:rsidP="00E66AB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Décision d’allocation des indemnités visée par la banque et les services de la police algérienne aux frontières (rentré et sortie)</w:t>
      </w:r>
    </w:p>
    <w:p w:rsidR="00E66ABD" w:rsidRDefault="00E66ABD" w:rsidP="00E66AB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Original de l’avis de change délivré par la banque</w:t>
      </w:r>
      <w:r w:rsidRPr="00E66ABD">
        <w:rPr>
          <w:bCs/>
          <w:sz w:val="24"/>
          <w:szCs w:val="24"/>
          <w:lang w:val="fr-FR"/>
        </w:rPr>
        <w:t xml:space="preserve"> </w:t>
      </w:r>
    </w:p>
    <w:p w:rsidR="00E66ABD" w:rsidRDefault="00E66ABD" w:rsidP="00E66AB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Originaux des justificatifs de payement du titre de transport </w:t>
      </w:r>
    </w:p>
    <w:p w:rsidR="00E66ABD" w:rsidRDefault="00E66ABD" w:rsidP="00E66AB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Original de la police d’assurance voyage</w:t>
      </w:r>
    </w:p>
    <w:p w:rsidR="00E66ABD" w:rsidRDefault="00E66ABD" w:rsidP="00E66ABD">
      <w:pPr>
        <w:pStyle w:val="Paragraphedeliste"/>
        <w:jc w:val="both"/>
        <w:rPr>
          <w:bCs/>
          <w:sz w:val="24"/>
          <w:szCs w:val="24"/>
          <w:lang w:val="fr-FR"/>
        </w:rPr>
      </w:pPr>
    </w:p>
    <w:p w:rsidR="00E66ABD" w:rsidRDefault="003614D3" w:rsidP="00E66AB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Original du r</w:t>
      </w:r>
      <w:r w:rsidR="00E66ABD">
        <w:rPr>
          <w:bCs/>
          <w:sz w:val="24"/>
          <w:szCs w:val="24"/>
          <w:lang w:val="fr-FR"/>
        </w:rPr>
        <w:t>apport de stage signé et visé par le laboratoire d’accueil en expliquant les objectifs scientifiques atte</w:t>
      </w:r>
      <w:r>
        <w:rPr>
          <w:bCs/>
          <w:sz w:val="24"/>
          <w:szCs w:val="24"/>
          <w:lang w:val="fr-FR"/>
        </w:rPr>
        <w:t>ints par rapport aux objectifs visés. Ce document doit être signé par le stagiaire et le directeur de thèse avec la mention lu et approuvé.</w:t>
      </w:r>
    </w:p>
    <w:p w:rsidR="00E66ABD" w:rsidRPr="00E66ABD" w:rsidRDefault="00E66ABD" w:rsidP="00E66ABD">
      <w:pPr>
        <w:pStyle w:val="Paragraphedeliste"/>
        <w:jc w:val="both"/>
        <w:rPr>
          <w:b/>
          <w:sz w:val="24"/>
          <w:szCs w:val="24"/>
          <w:u w:val="single"/>
          <w:lang w:val="fr-FR"/>
        </w:rPr>
      </w:pPr>
      <w:r w:rsidRPr="00E66ABD">
        <w:rPr>
          <w:b/>
          <w:sz w:val="24"/>
          <w:szCs w:val="24"/>
          <w:u w:val="single"/>
          <w:lang w:val="fr-FR"/>
        </w:rPr>
        <w:t xml:space="preserve">Ou </w:t>
      </w:r>
    </w:p>
    <w:p w:rsidR="00E66ABD" w:rsidRPr="00E66ABD" w:rsidRDefault="00E66ABD" w:rsidP="00E66ABD">
      <w:pPr>
        <w:pStyle w:val="Paragraphedeliste"/>
        <w:numPr>
          <w:ilvl w:val="0"/>
          <w:numId w:val="2"/>
        </w:numPr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 xml:space="preserve">Original de l’attestation justifiant des frais d’inscription au stage - </w:t>
      </w:r>
      <w:r w:rsidRPr="00E66ABD">
        <w:rPr>
          <w:bCs/>
          <w:sz w:val="24"/>
          <w:szCs w:val="24"/>
          <w:lang w:val="fr-FR"/>
        </w:rPr>
        <w:t xml:space="preserve">Attestation de participation avec le ou les noms des </w:t>
      </w:r>
      <w:r w:rsidRPr="00E66ABD">
        <w:rPr>
          <w:bCs/>
          <w:sz w:val="24"/>
          <w:szCs w:val="24"/>
          <w:u w:val="single"/>
          <w:lang w:val="fr-FR"/>
        </w:rPr>
        <w:t>établissements</w:t>
      </w:r>
      <w:r w:rsidRPr="00E66ABD">
        <w:rPr>
          <w:bCs/>
          <w:sz w:val="24"/>
          <w:szCs w:val="24"/>
          <w:lang w:val="fr-FR"/>
        </w:rPr>
        <w:t xml:space="preserve"> universitaires et/ou de recherche scientifique organisant le stage</w:t>
      </w:r>
    </w:p>
    <w:p w:rsidR="00245D66" w:rsidRDefault="00245D66" w:rsidP="00245D66">
      <w:pPr>
        <w:jc w:val="both"/>
        <w:rPr>
          <w:b/>
          <w:sz w:val="24"/>
          <w:szCs w:val="24"/>
          <w:u w:val="single"/>
          <w:lang w:val="fr-FR"/>
        </w:rPr>
      </w:pPr>
    </w:p>
    <w:p w:rsidR="00E66ABD" w:rsidRDefault="00E66ABD" w:rsidP="00E66ABD">
      <w:pPr>
        <w:ind w:left="360"/>
        <w:jc w:val="both"/>
        <w:rPr>
          <w:bCs/>
          <w:sz w:val="24"/>
          <w:szCs w:val="24"/>
          <w:lang w:val="fr-FR"/>
        </w:rPr>
      </w:pPr>
      <w:r>
        <w:rPr>
          <w:bCs/>
          <w:sz w:val="24"/>
          <w:szCs w:val="24"/>
          <w:lang w:val="fr-FR"/>
        </w:rPr>
        <w:t>NB : Dossier à déposer auprès du secrétariat du département concerné pour avis du CSD.</w:t>
      </w:r>
    </w:p>
    <w:p w:rsidR="00E66ABD" w:rsidRPr="00186AB9" w:rsidRDefault="00E66ABD" w:rsidP="00245D66">
      <w:pPr>
        <w:jc w:val="both"/>
        <w:rPr>
          <w:b/>
          <w:sz w:val="24"/>
          <w:szCs w:val="24"/>
          <w:u w:val="single"/>
          <w:lang w:val="fr-FR"/>
        </w:rPr>
      </w:pPr>
    </w:p>
    <w:sectPr w:rsidR="00E66ABD" w:rsidRPr="00186AB9" w:rsidSect="00A862DC">
      <w:type w:val="continuous"/>
      <w:pgSz w:w="11920" w:h="16840"/>
      <w:pgMar w:top="132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CDA"/>
    <w:multiLevelType w:val="hybridMultilevel"/>
    <w:tmpl w:val="77C2E93C"/>
    <w:lvl w:ilvl="0" w:tplc="6D1C6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70BB4"/>
    <w:multiLevelType w:val="hybridMultilevel"/>
    <w:tmpl w:val="3DD0DB64"/>
    <w:lvl w:ilvl="0" w:tplc="1B62D4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FCA2119"/>
    <w:multiLevelType w:val="multilevel"/>
    <w:tmpl w:val="F410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FCD14E6"/>
    <w:multiLevelType w:val="hybridMultilevel"/>
    <w:tmpl w:val="7F242738"/>
    <w:lvl w:ilvl="0" w:tplc="10725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54A"/>
    <w:rsid w:val="00092F70"/>
    <w:rsid w:val="000E3369"/>
    <w:rsid w:val="00186AB9"/>
    <w:rsid w:val="00245D66"/>
    <w:rsid w:val="00353463"/>
    <w:rsid w:val="003614D3"/>
    <w:rsid w:val="003C55F1"/>
    <w:rsid w:val="00420DBF"/>
    <w:rsid w:val="00504E54"/>
    <w:rsid w:val="005D699C"/>
    <w:rsid w:val="00665FB3"/>
    <w:rsid w:val="006A6B05"/>
    <w:rsid w:val="006D746D"/>
    <w:rsid w:val="007864D7"/>
    <w:rsid w:val="007D6731"/>
    <w:rsid w:val="00A74E4F"/>
    <w:rsid w:val="00A75BA8"/>
    <w:rsid w:val="00A862DC"/>
    <w:rsid w:val="00BC13B5"/>
    <w:rsid w:val="00C226F1"/>
    <w:rsid w:val="00CF685D"/>
    <w:rsid w:val="00D0654A"/>
    <w:rsid w:val="00DB02F5"/>
    <w:rsid w:val="00DB583C"/>
    <w:rsid w:val="00E125CF"/>
    <w:rsid w:val="00E2329D"/>
    <w:rsid w:val="00E66ABD"/>
    <w:rsid w:val="00F6112F"/>
    <w:rsid w:val="00F72435"/>
    <w:rsid w:val="00F8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74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4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6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590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dcterms:created xsi:type="dcterms:W3CDTF">2017-02-05T13:34:00Z</dcterms:created>
  <dcterms:modified xsi:type="dcterms:W3CDTF">2017-10-25T09:55:00Z</dcterms:modified>
</cp:coreProperties>
</file>